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C9460" w14:textId="77A51085" w:rsidR="00620477" w:rsidRPr="0097441D" w:rsidRDefault="00620477" w:rsidP="00620477">
      <w:pPr>
        <w:shd w:val="clear" w:color="auto" w:fill="FFFFFF"/>
        <w:spacing w:after="200" w:line="480" w:lineRule="auto"/>
        <w:jc w:val="center"/>
        <w:rPr>
          <w:rFonts w:ascii="Times New Roman" w:eastAsia="Times New Roman" w:hAnsi="Times New Roman" w:cs="Times New Roman"/>
          <w:b/>
          <w:bCs/>
          <w:color w:val="222222"/>
          <w:kern w:val="0"/>
          <w:sz w:val="24"/>
          <w:szCs w:val="24"/>
          <w14:ligatures w14:val="none"/>
        </w:rPr>
      </w:pPr>
      <w:r w:rsidRPr="0097441D">
        <w:rPr>
          <w:rFonts w:ascii="Times New Roman" w:eastAsia="Times New Roman" w:hAnsi="Times New Roman" w:cs="Times New Roman"/>
          <w:b/>
          <w:bCs/>
          <w:color w:val="222222"/>
          <w:kern w:val="0"/>
          <w:sz w:val="24"/>
          <w:szCs w:val="24"/>
          <w14:ligatures w14:val="none"/>
        </w:rPr>
        <w:t>A Conservative Approach to Healing: Lessons from an Eye Injury</w:t>
      </w:r>
    </w:p>
    <w:p w14:paraId="51451B96" w14:textId="689BF4D6"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“Everyone has a plan until they get punched in the mouth.” This quote, often attributed to boxing champion Mike Tyson, is popular because it </w:t>
      </w:r>
      <w:r w:rsidR="00805A3C">
        <w:rPr>
          <w:rFonts w:ascii="Times New Roman" w:eastAsia="Times New Roman" w:hAnsi="Times New Roman" w:cs="Times New Roman"/>
          <w:color w:val="222222"/>
          <w:kern w:val="0"/>
          <w:sz w:val="24"/>
          <w:szCs w:val="24"/>
          <w14:ligatures w14:val="none"/>
        </w:rPr>
        <w:t>expresses a simple fact</w:t>
      </w:r>
      <w:r w:rsidRPr="00816533">
        <w:rPr>
          <w:rFonts w:ascii="Times New Roman" w:eastAsia="Times New Roman" w:hAnsi="Times New Roman" w:cs="Times New Roman"/>
          <w:color w:val="222222"/>
          <w:kern w:val="0"/>
          <w:sz w:val="24"/>
          <w:szCs w:val="24"/>
          <w14:ligatures w14:val="none"/>
        </w:rPr>
        <w:t xml:space="preserve">: </w:t>
      </w:r>
      <w:r w:rsidR="00805A3C">
        <w:rPr>
          <w:rFonts w:ascii="Times New Roman" w:eastAsia="Times New Roman" w:hAnsi="Times New Roman" w:cs="Times New Roman"/>
          <w:color w:val="222222"/>
          <w:kern w:val="0"/>
          <w:sz w:val="24"/>
          <w:szCs w:val="24"/>
          <w14:ligatures w14:val="none"/>
        </w:rPr>
        <w:t>untested plans hold little value.</w:t>
      </w:r>
    </w:p>
    <w:p w14:paraId="6340304B" w14:textId="4E82251B" w:rsidR="00816533" w:rsidRPr="00816533" w:rsidRDefault="00805A3C" w:rsidP="00C53CDC">
      <w:pPr>
        <w:shd w:val="clear" w:color="auto" w:fill="FFFFFF"/>
        <w:spacing w:after="200" w:line="480" w:lineRule="auto"/>
        <w:rPr>
          <w:rFonts w:ascii="Calibri" w:eastAsia="Times New Roman" w:hAnsi="Calibri" w:cs="Calibri"/>
          <w:color w:val="222222"/>
          <w:kern w:val="0"/>
          <w14:ligatures w14:val="none"/>
        </w:rPr>
      </w:pPr>
      <w:r>
        <w:rPr>
          <w:rFonts w:ascii="Times New Roman" w:eastAsia="Times New Roman" w:hAnsi="Times New Roman" w:cs="Times New Roman"/>
          <w:color w:val="222222"/>
          <w:kern w:val="0"/>
          <w:sz w:val="24"/>
          <w:szCs w:val="24"/>
          <w14:ligatures w14:val="none"/>
        </w:rPr>
        <w:t>This axiom applies to</w:t>
      </w:r>
      <w:r w:rsidR="00816533" w:rsidRPr="00816533">
        <w:rPr>
          <w:rFonts w:ascii="Times New Roman" w:eastAsia="Times New Roman" w:hAnsi="Times New Roman" w:cs="Times New Roman"/>
          <w:color w:val="222222"/>
          <w:kern w:val="0"/>
          <w:sz w:val="24"/>
          <w:szCs w:val="24"/>
          <w14:ligatures w14:val="none"/>
        </w:rPr>
        <w:t xml:space="preserve"> ideology and philosophy. </w:t>
      </w:r>
      <w:r w:rsidR="00816533" w:rsidRPr="0097441D">
        <w:rPr>
          <w:rFonts w:ascii="Times New Roman" w:eastAsia="Times New Roman" w:hAnsi="Times New Roman" w:cs="Times New Roman"/>
          <w:color w:val="222222"/>
          <w:kern w:val="0"/>
          <w:sz w:val="24"/>
          <w:szCs w:val="24"/>
          <w14:ligatures w14:val="none"/>
        </w:rPr>
        <w:t xml:space="preserve">It is easy to clutch </w:t>
      </w:r>
      <w:r w:rsidR="0097441D" w:rsidRPr="0097441D">
        <w:rPr>
          <w:rFonts w:ascii="Times New Roman" w:eastAsia="Times New Roman" w:hAnsi="Times New Roman" w:cs="Times New Roman"/>
          <w:color w:val="222222"/>
          <w:kern w:val="0"/>
          <w:sz w:val="24"/>
          <w:szCs w:val="24"/>
          <w14:ligatures w14:val="none"/>
        </w:rPr>
        <w:t xml:space="preserve">to </w:t>
      </w:r>
      <w:r w:rsidR="00816533" w:rsidRPr="0097441D">
        <w:rPr>
          <w:rFonts w:ascii="Times New Roman" w:eastAsia="Times New Roman" w:hAnsi="Times New Roman" w:cs="Times New Roman"/>
          <w:color w:val="222222"/>
          <w:kern w:val="0"/>
          <w:sz w:val="24"/>
          <w:szCs w:val="24"/>
          <w14:ligatures w14:val="none"/>
        </w:rPr>
        <w:t>unchallenged beliefs.</w:t>
      </w:r>
      <w:r w:rsidR="00816533" w:rsidRPr="00816533">
        <w:rPr>
          <w:rFonts w:ascii="Times New Roman" w:eastAsia="Times New Roman" w:hAnsi="Times New Roman" w:cs="Times New Roman"/>
          <w:color w:val="222222"/>
          <w:kern w:val="0"/>
          <w:sz w:val="24"/>
          <w:szCs w:val="24"/>
          <w14:ligatures w14:val="none"/>
        </w:rPr>
        <w:t xml:space="preserve"> That is, until </w:t>
      </w:r>
      <w:r w:rsidR="0097441D">
        <w:rPr>
          <w:rFonts w:ascii="Times New Roman" w:eastAsia="Times New Roman" w:hAnsi="Times New Roman" w:cs="Times New Roman"/>
          <w:color w:val="222222"/>
          <w:kern w:val="0"/>
          <w:sz w:val="24"/>
          <w:szCs w:val="24"/>
          <w14:ligatures w14:val="none"/>
        </w:rPr>
        <w:t>they are</w:t>
      </w:r>
      <w:r w:rsidR="00816533" w:rsidRPr="00816533">
        <w:rPr>
          <w:rFonts w:ascii="Times New Roman" w:eastAsia="Times New Roman" w:hAnsi="Times New Roman" w:cs="Times New Roman"/>
          <w:color w:val="222222"/>
          <w:kern w:val="0"/>
          <w:sz w:val="24"/>
          <w:szCs w:val="24"/>
          <w14:ligatures w14:val="none"/>
        </w:rPr>
        <w:t xml:space="preserve"> “punched in the mouth.” </w:t>
      </w:r>
      <w:r w:rsidR="00816533">
        <w:rPr>
          <w:rFonts w:ascii="Times New Roman" w:eastAsia="Times New Roman" w:hAnsi="Times New Roman" w:cs="Times New Roman"/>
          <w:color w:val="222222"/>
          <w:kern w:val="0"/>
          <w:sz w:val="24"/>
          <w:szCs w:val="24"/>
          <w14:ligatures w14:val="none"/>
        </w:rPr>
        <w:t>This</w:t>
      </w:r>
      <w:r w:rsidR="00816533" w:rsidRPr="00816533">
        <w:rPr>
          <w:rFonts w:ascii="Times New Roman" w:eastAsia="Times New Roman" w:hAnsi="Times New Roman" w:cs="Times New Roman"/>
          <w:color w:val="222222"/>
          <w:kern w:val="0"/>
          <w:sz w:val="24"/>
          <w:szCs w:val="24"/>
          <w14:ligatures w14:val="none"/>
        </w:rPr>
        <w:t xml:space="preserve"> was my relationship to medicine and healthcare as a patient, which</w:t>
      </w:r>
      <w:r>
        <w:rPr>
          <w:rFonts w:ascii="Times New Roman" w:eastAsia="Times New Roman" w:hAnsi="Times New Roman" w:cs="Times New Roman"/>
          <w:color w:val="222222"/>
          <w:kern w:val="0"/>
          <w:sz w:val="24"/>
          <w:szCs w:val="24"/>
          <w14:ligatures w14:val="none"/>
        </w:rPr>
        <w:t xml:space="preserve"> is best</w:t>
      </w:r>
      <w:r w:rsidR="00816533" w:rsidRPr="00816533">
        <w:rPr>
          <w:rFonts w:ascii="Times New Roman" w:eastAsia="Times New Roman" w:hAnsi="Times New Roman" w:cs="Times New Roman"/>
          <w:color w:val="222222"/>
          <w:kern w:val="0"/>
          <w:sz w:val="24"/>
          <w:szCs w:val="24"/>
          <w14:ligatures w14:val="none"/>
        </w:rPr>
        <w:t xml:space="preserve"> described as</w:t>
      </w:r>
      <w:r>
        <w:rPr>
          <w:rFonts w:ascii="Times New Roman" w:eastAsia="Times New Roman" w:hAnsi="Times New Roman" w:cs="Times New Roman"/>
          <w:color w:val="222222"/>
          <w:kern w:val="0"/>
          <w:sz w:val="24"/>
          <w:szCs w:val="24"/>
          <w14:ligatures w14:val="none"/>
        </w:rPr>
        <w:t xml:space="preserve"> a</w:t>
      </w:r>
      <w:r w:rsidR="00816533" w:rsidRPr="00816533">
        <w:rPr>
          <w:rFonts w:ascii="Times New Roman" w:eastAsia="Times New Roman" w:hAnsi="Times New Roman" w:cs="Times New Roman"/>
          <w:color w:val="222222"/>
          <w:kern w:val="0"/>
          <w:sz w:val="24"/>
          <w:szCs w:val="24"/>
          <w14:ligatures w14:val="none"/>
        </w:rPr>
        <w:t xml:space="preserve"> conservati</w:t>
      </w:r>
      <w:r>
        <w:rPr>
          <w:rFonts w:ascii="Times New Roman" w:eastAsia="Times New Roman" w:hAnsi="Times New Roman" w:cs="Times New Roman"/>
          <w:color w:val="222222"/>
          <w:kern w:val="0"/>
          <w:sz w:val="24"/>
          <w:szCs w:val="24"/>
          <w14:ligatures w14:val="none"/>
        </w:rPr>
        <w:t>ve approach</w:t>
      </w:r>
      <w:r w:rsidR="00816533" w:rsidRPr="00816533">
        <w:rPr>
          <w:rFonts w:ascii="Times New Roman" w:eastAsia="Times New Roman" w:hAnsi="Times New Roman" w:cs="Times New Roman"/>
          <w:color w:val="222222"/>
          <w:kern w:val="0"/>
          <w:sz w:val="24"/>
          <w:szCs w:val="24"/>
          <w14:ligatures w14:val="none"/>
        </w:rPr>
        <w:t>.</w:t>
      </w:r>
    </w:p>
    <w:p w14:paraId="30898F2E"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As with most beliefs, I came to mine sincerely. However, a couple of years ago, I had an accident not dissimilar to being punched in the face that left me partially blind in my left eye. This life altering accident challenged my confidence in medical conservatism, as I hoped that a medical intervention might restore my eyesight.</w:t>
      </w:r>
    </w:p>
    <w:p w14:paraId="28469AB3"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But before we get to my accident, it is necessary to explain how my preference for medical conservatism developed. As a child and teenager, I was treated extensively for allergies and respiratory issues. I had regular appointments with a range of specialists to explore the causes of my ailments and potential treatments.</w:t>
      </w:r>
    </w:p>
    <w:p w14:paraId="37A98757"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The treatments and specialists of twenty years ago were largely ineffectual. I rotated through a host of tests, medications, and medical professionals. Yet my wheezing and coughing – although not particularly severe – never went away. Of all the state-of-the-art interventions, the only ones that had much benefit were over the counter medications.</w:t>
      </w:r>
    </w:p>
    <w:p w14:paraId="7DB9E4ED" w14:textId="23E2130C"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Then, in my late teens, my problems dissipated. The medical professionals simply said I “</w:t>
      </w:r>
      <w:r w:rsidR="00AE5D34">
        <w:rPr>
          <w:rFonts w:ascii="Times New Roman" w:eastAsia="Times New Roman" w:hAnsi="Times New Roman" w:cs="Times New Roman"/>
          <w:color w:val="222222"/>
          <w:kern w:val="0"/>
          <w:sz w:val="24"/>
          <w:szCs w:val="24"/>
          <w14:ligatures w14:val="none"/>
        </w:rPr>
        <w:t>out</w:t>
      </w:r>
      <w:r w:rsidRPr="00816533">
        <w:rPr>
          <w:rFonts w:ascii="Times New Roman" w:eastAsia="Times New Roman" w:hAnsi="Times New Roman" w:cs="Times New Roman"/>
          <w:color w:val="222222"/>
          <w:kern w:val="0"/>
          <w:sz w:val="24"/>
          <w:szCs w:val="24"/>
          <w14:ligatures w14:val="none"/>
        </w:rPr>
        <w:t xml:space="preserve">grew” my respiratory issues. Years of treatment gave way to an admission of ignorance. The </w:t>
      </w:r>
      <w:r w:rsidRPr="00816533">
        <w:rPr>
          <w:rFonts w:ascii="Times New Roman" w:eastAsia="Times New Roman" w:hAnsi="Times New Roman" w:cs="Times New Roman"/>
          <w:color w:val="222222"/>
          <w:kern w:val="0"/>
          <w:sz w:val="24"/>
          <w:szCs w:val="24"/>
          <w14:ligatures w14:val="none"/>
        </w:rPr>
        <w:lastRenderedPageBreak/>
        <w:t>experience left me cynical and with the impression that</w:t>
      </w:r>
      <w:r w:rsidR="00AE5D34">
        <w:rPr>
          <w:rFonts w:ascii="Times New Roman" w:eastAsia="Times New Roman" w:hAnsi="Times New Roman" w:cs="Times New Roman"/>
          <w:color w:val="222222"/>
          <w:kern w:val="0"/>
          <w:sz w:val="24"/>
          <w:szCs w:val="24"/>
          <w14:ligatures w14:val="none"/>
        </w:rPr>
        <w:t xml:space="preserve"> the practice of</w:t>
      </w:r>
      <w:r w:rsidRPr="00816533">
        <w:rPr>
          <w:rFonts w:ascii="Times New Roman" w:eastAsia="Times New Roman" w:hAnsi="Times New Roman" w:cs="Times New Roman"/>
          <w:color w:val="222222"/>
          <w:kern w:val="0"/>
          <w:sz w:val="24"/>
          <w:szCs w:val="24"/>
          <w14:ligatures w14:val="none"/>
        </w:rPr>
        <w:t xml:space="preserve"> medicine was not particularly scientific.</w:t>
      </w:r>
    </w:p>
    <w:p w14:paraId="5F904D82"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My cynicism faded with time. Yet, I was left with an unnamed philosophy for my preferred medical care. I mostly avoided doctors and medicine but received satisfactory care a few times since. I also grew to appreciate a certain kind of medical professional who wasn’t afraid to say “I don’t know” when faced with a question, or “Let’s wait and see” when confronting a problem. I realized time is often the greatest cure and the best medical care is commonly guidance and monitoring rather than aggressive intervention.</w:t>
      </w:r>
    </w:p>
    <w:p w14:paraId="3DFA6658" w14:textId="3EF8161B"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I did</w:t>
      </w:r>
      <w:r w:rsidR="0097441D">
        <w:rPr>
          <w:rFonts w:ascii="Times New Roman" w:eastAsia="Times New Roman" w:hAnsi="Times New Roman" w:cs="Times New Roman"/>
          <w:color w:val="222222"/>
          <w:kern w:val="0"/>
          <w:sz w:val="24"/>
          <w:szCs w:val="24"/>
          <w14:ligatures w14:val="none"/>
        </w:rPr>
        <w:t xml:space="preserve"> not</w:t>
      </w:r>
      <w:r w:rsidRPr="00816533">
        <w:rPr>
          <w:rFonts w:ascii="Times New Roman" w:eastAsia="Times New Roman" w:hAnsi="Times New Roman" w:cs="Times New Roman"/>
          <w:color w:val="222222"/>
          <w:kern w:val="0"/>
          <w:sz w:val="24"/>
          <w:szCs w:val="24"/>
          <w14:ligatures w14:val="none"/>
        </w:rPr>
        <w:t xml:space="preserve"> have a name for my healthcare preference until I came across a </w:t>
      </w:r>
      <w:hyperlink r:id="rId4" w:tgtFrame="_blank" w:history="1">
        <w:r w:rsidRPr="00816533">
          <w:rPr>
            <w:rFonts w:ascii="Times New Roman" w:eastAsia="Times New Roman" w:hAnsi="Times New Roman" w:cs="Times New Roman"/>
            <w:color w:val="0563C1"/>
            <w:kern w:val="0"/>
            <w:sz w:val="24"/>
            <w:szCs w:val="24"/>
            <w:u w:val="single"/>
            <w14:ligatures w14:val="none"/>
          </w:rPr>
          <w:t>podcast episode</w:t>
        </w:r>
      </w:hyperlink>
      <w:r w:rsidRPr="00816533">
        <w:rPr>
          <w:rFonts w:ascii="Times New Roman" w:eastAsia="Times New Roman" w:hAnsi="Times New Roman" w:cs="Times New Roman"/>
          <w:color w:val="222222"/>
          <w:kern w:val="0"/>
          <w:sz w:val="24"/>
          <w:szCs w:val="24"/>
          <w14:ligatures w14:val="none"/>
        </w:rPr>
        <w:t> on </w:t>
      </w:r>
      <w:proofErr w:type="spellStart"/>
      <w:r w:rsidRPr="00816533">
        <w:rPr>
          <w:rFonts w:ascii="Times New Roman" w:eastAsia="Times New Roman" w:hAnsi="Times New Roman" w:cs="Times New Roman"/>
          <w:i/>
          <w:iCs/>
          <w:color w:val="222222"/>
          <w:kern w:val="0"/>
          <w:sz w:val="24"/>
          <w:szCs w:val="24"/>
          <w14:ligatures w14:val="none"/>
        </w:rPr>
        <w:t>EconTalk</w:t>
      </w:r>
      <w:proofErr w:type="spellEnd"/>
      <w:r w:rsidRPr="00816533">
        <w:rPr>
          <w:rFonts w:ascii="Times New Roman" w:eastAsia="Times New Roman" w:hAnsi="Times New Roman" w:cs="Times New Roman"/>
          <w:color w:val="222222"/>
          <w:kern w:val="0"/>
          <w:sz w:val="24"/>
          <w:szCs w:val="24"/>
          <w14:ligatures w14:val="none"/>
        </w:rPr>
        <w:t xml:space="preserve"> featuring physician Adam </w:t>
      </w:r>
      <w:proofErr w:type="spellStart"/>
      <w:r w:rsidRPr="00816533">
        <w:rPr>
          <w:rFonts w:ascii="Times New Roman" w:eastAsia="Times New Roman" w:hAnsi="Times New Roman" w:cs="Times New Roman"/>
          <w:color w:val="222222"/>
          <w:kern w:val="0"/>
          <w:sz w:val="24"/>
          <w:szCs w:val="24"/>
          <w14:ligatures w14:val="none"/>
        </w:rPr>
        <w:t>Cifu</w:t>
      </w:r>
      <w:proofErr w:type="spellEnd"/>
      <w:r w:rsidRPr="00816533">
        <w:rPr>
          <w:rFonts w:ascii="Times New Roman" w:eastAsia="Times New Roman" w:hAnsi="Times New Roman" w:cs="Times New Roman"/>
          <w:color w:val="222222"/>
          <w:kern w:val="0"/>
          <w:sz w:val="24"/>
          <w:szCs w:val="24"/>
          <w14:ligatures w14:val="none"/>
        </w:rPr>
        <w:t xml:space="preserve">. During that episode Dr. </w:t>
      </w:r>
      <w:proofErr w:type="spellStart"/>
      <w:r w:rsidRPr="00816533">
        <w:rPr>
          <w:rFonts w:ascii="Times New Roman" w:eastAsia="Times New Roman" w:hAnsi="Times New Roman" w:cs="Times New Roman"/>
          <w:color w:val="222222"/>
          <w:kern w:val="0"/>
          <w:sz w:val="24"/>
          <w:szCs w:val="24"/>
          <w14:ligatures w14:val="none"/>
        </w:rPr>
        <w:t>Cifu</w:t>
      </w:r>
      <w:proofErr w:type="spellEnd"/>
      <w:r w:rsidRPr="00816533">
        <w:rPr>
          <w:rFonts w:ascii="Times New Roman" w:eastAsia="Times New Roman" w:hAnsi="Times New Roman" w:cs="Times New Roman"/>
          <w:color w:val="222222"/>
          <w:kern w:val="0"/>
          <w:sz w:val="24"/>
          <w:szCs w:val="24"/>
          <w14:ligatures w14:val="none"/>
        </w:rPr>
        <w:t xml:space="preserve"> discussed his 2019 paper, published with a team of other physicians, titled “</w:t>
      </w:r>
      <w:hyperlink r:id="rId5" w:tgtFrame="_blank" w:history="1">
        <w:r w:rsidRPr="00816533">
          <w:rPr>
            <w:rFonts w:ascii="Times New Roman" w:eastAsia="Times New Roman" w:hAnsi="Times New Roman" w:cs="Times New Roman"/>
            <w:color w:val="0563C1"/>
            <w:kern w:val="0"/>
            <w:sz w:val="24"/>
            <w:szCs w:val="24"/>
            <w:u w:val="single"/>
            <w14:ligatures w14:val="none"/>
          </w:rPr>
          <w:t>The Case for Being a Medical Conservative</w:t>
        </w:r>
      </w:hyperlink>
      <w:r w:rsidRPr="00816533">
        <w:rPr>
          <w:rFonts w:ascii="Times New Roman" w:eastAsia="Times New Roman" w:hAnsi="Times New Roman" w:cs="Times New Roman"/>
          <w:color w:val="222222"/>
          <w:kern w:val="0"/>
          <w:sz w:val="24"/>
          <w:szCs w:val="24"/>
          <w14:ligatures w14:val="none"/>
        </w:rPr>
        <w:t>.” The conversation revealed that my preference for care had supporters in the medical community. After listening, I read the paper online. The closing section distills what it means to be a medical conservative:</w:t>
      </w:r>
    </w:p>
    <w:p w14:paraId="4A3509F2"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i/>
          <w:iCs/>
          <w:color w:val="222222"/>
          <w:kern w:val="0"/>
          <w:sz w:val="24"/>
          <w:szCs w:val="24"/>
          <w14:ligatures w14:val="none"/>
        </w:rPr>
        <w:t>“In the end, the medical conservative stands in awe of the human body. We recognize that our knowledge and best models only rarely predict the success of a new intervention. We see true medical progress as slow and hard, in large part because nature has provided the human body with inherent healing properties.</w:t>
      </w:r>
    </w:p>
    <w:p w14:paraId="6FCB69CB" w14:textId="445CD004"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i/>
          <w:iCs/>
          <w:color w:val="222222"/>
          <w:kern w:val="0"/>
          <w:sz w:val="24"/>
          <w:szCs w:val="24"/>
          <w14:ligatures w14:val="none"/>
        </w:rPr>
        <w:t>The wisest of conservative physicians understand and embrace how little effect the clinician has on outcomes. While many may call this frame of reference nihilistic, the conservative clinician sees it as protective against our greatest foe—hubris.</w:t>
      </w:r>
      <w:r w:rsidR="0097441D">
        <w:rPr>
          <w:rFonts w:ascii="Times New Roman" w:eastAsia="Times New Roman" w:hAnsi="Times New Roman" w:cs="Times New Roman"/>
          <w:i/>
          <w:iCs/>
          <w:color w:val="222222"/>
          <w:kern w:val="0"/>
          <w:sz w:val="24"/>
          <w:szCs w:val="24"/>
          <w14:ligatures w14:val="none"/>
        </w:rPr>
        <w:t>”</w:t>
      </w:r>
    </w:p>
    <w:p w14:paraId="69A68BA0"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lastRenderedPageBreak/>
        <w:t>This was the first time I encountered an explanation for why the treatment I received as a child and teenager frustrated me and why my later preference for minimally invasive care later led to satisfactory experiences. That is, until I was “punched in the face.”</w:t>
      </w:r>
    </w:p>
    <w:p w14:paraId="35477522"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Like many accidents, mine was the result of a thoughtless, preventable mistake. While exercising at my house, I improperly installed resistance bands in a door frame. As I pulled back on the bands, the door gave way and the resistance bands broke loose. The anchor for the bands, which consist of a canvas loop and hard foam anchor, launched at my face. Without realizing it, I reflexively turned my head to avoid the collision. Unfortunately, my reaction turned my left eye directly into the path of the foam anchor. The impact sent me crumbling.</w:t>
      </w:r>
    </w:p>
    <w:p w14:paraId="1165646F"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I immediately knew something was wrong. At first, I figured the impact was so severe my left eye immediately swelled shut, which limited my vision. After touching my face and seeing a small amount of blood on my hand, I turned to a nearby mirror and saw my face wasn’t swollen, instead I had a small cut above my left eye and my eyeball looked bloody. I closed my right eye and my fear was realized, I was blinded in my left eye.</w:t>
      </w:r>
    </w:p>
    <w:p w14:paraId="79CAA9F2"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At the emergency room, the ER doctors performed a simple assessment and sent me home. They determined there was little they could do. I had to wait to see an eye surgeon the next day. While this frustrated me, I understood their rationale. Eyes require specialized care.</w:t>
      </w:r>
    </w:p>
    <w:p w14:paraId="6EE6AEE2"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After consulting with an eye surgeon the next morning, I had a clearer diagnosis: the retina in my left eye had been traumatized and was possibly detached. I was referred to a retina specialist that afternoon to determine whether I would be a candidate for surgery.</w:t>
      </w:r>
    </w:p>
    <w:p w14:paraId="22D00B9D" w14:textId="5792985A"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lastRenderedPageBreak/>
        <w:t xml:space="preserve">My father drove me to </w:t>
      </w:r>
      <w:r w:rsidR="0097441D">
        <w:rPr>
          <w:rFonts w:ascii="Times New Roman" w:eastAsia="Times New Roman" w:hAnsi="Times New Roman" w:cs="Times New Roman"/>
          <w:color w:val="222222"/>
          <w:kern w:val="0"/>
          <w:sz w:val="24"/>
          <w:szCs w:val="24"/>
          <w14:ligatures w14:val="none"/>
        </w:rPr>
        <w:t>a retina practice in Buffalo</w:t>
      </w:r>
      <w:r w:rsidRPr="00816533">
        <w:rPr>
          <w:rFonts w:ascii="Times New Roman" w:eastAsia="Times New Roman" w:hAnsi="Times New Roman" w:cs="Times New Roman"/>
          <w:color w:val="222222"/>
          <w:kern w:val="0"/>
          <w:sz w:val="24"/>
          <w:szCs w:val="24"/>
          <w14:ligatures w14:val="none"/>
        </w:rPr>
        <w:t xml:space="preserve">. After a series of tests, I was seen by </w:t>
      </w:r>
      <w:r w:rsidRPr="0097441D">
        <w:rPr>
          <w:rFonts w:ascii="Times New Roman" w:eastAsia="Times New Roman" w:hAnsi="Times New Roman" w:cs="Times New Roman"/>
          <w:color w:val="222222"/>
          <w:kern w:val="0"/>
          <w:sz w:val="24"/>
          <w:szCs w:val="24"/>
          <w14:ligatures w14:val="none"/>
        </w:rPr>
        <w:t>Dr. N.</w:t>
      </w:r>
      <w:r w:rsidRPr="00816533">
        <w:rPr>
          <w:rFonts w:ascii="Times New Roman" w:eastAsia="Times New Roman" w:hAnsi="Times New Roman" w:cs="Times New Roman"/>
          <w:color w:val="222222"/>
          <w:kern w:val="0"/>
          <w:sz w:val="24"/>
          <w:szCs w:val="24"/>
          <w14:ligatures w14:val="none"/>
        </w:rPr>
        <w:t xml:space="preserve"> I immediately appreciated his approach. He expressed sorrow for my accident then went into a patient, clear explanation of my diagnosis and course of treatment. </w:t>
      </w:r>
    </w:p>
    <w:p w14:paraId="225A5516"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My retina was not detached. Rather, it was incredibly distorted, particularly the center of my retina where the impact occurred. It also had a small hole. He showed me a comparison to my right eye for reference. Blood had also accumulated in my eye, further impairing my vision.</w:t>
      </w:r>
    </w:p>
    <w:p w14:paraId="7E7EF8AB"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He explained that surgery was not appropriate at this time. Instead, the best option was to see if the eye would heal itself. From his experience, young people have some success with this approach, although he was careful not to make predictions or promises. He set an appointment for the following week to check my progress and monitor any further complications.</w:t>
      </w:r>
    </w:p>
    <w:p w14:paraId="6816A37E"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My initial follow up was promising since I regained some peripheral vision. Therefore, surgery remained a counterproductive and highly risky option. Instead, I followed up again two months later.</w:t>
      </w:r>
    </w:p>
    <w:p w14:paraId="478AFDDA" w14:textId="6053312D"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Unfortunately, my next visit came with disappointment. I showed little sign of improvement. </w:t>
      </w:r>
      <w:r w:rsidRPr="0097441D">
        <w:rPr>
          <w:rFonts w:ascii="Times New Roman" w:eastAsia="Times New Roman" w:hAnsi="Times New Roman" w:cs="Times New Roman"/>
          <w:color w:val="222222"/>
          <w:kern w:val="0"/>
          <w:sz w:val="24"/>
          <w:szCs w:val="24"/>
          <w14:ligatures w14:val="none"/>
        </w:rPr>
        <w:t>Dr. N</w:t>
      </w:r>
      <w:r w:rsidRPr="00816533">
        <w:rPr>
          <w:rFonts w:ascii="Times New Roman" w:eastAsia="Times New Roman" w:hAnsi="Times New Roman" w:cs="Times New Roman"/>
          <w:color w:val="222222"/>
          <w:kern w:val="0"/>
          <w:sz w:val="24"/>
          <w:szCs w:val="24"/>
          <w14:ligatures w14:val="none"/>
        </w:rPr>
        <w:t xml:space="preserve"> regretfully explained this was likely going to be the final state of vision in my left eye. I was adapting well to my injury, but the news was still difficult to hear.</w:t>
      </w:r>
    </w:p>
    <w:p w14:paraId="3A396F4F"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Despite his assurances and my preferred patient care, the allure of surgery was present. Would a risky surgery with a difficult recovery be any worse than accepting my diminished left eye? Was the cautious approach correct when time in those early days was crucial to my recovery? Describing a course of treatment as a </w:t>
      </w:r>
      <w:proofErr w:type="gramStart"/>
      <w:r w:rsidRPr="00816533">
        <w:rPr>
          <w:rFonts w:ascii="Times New Roman" w:eastAsia="Times New Roman" w:hAnsi="Times New Roman" w:cs="Times New Roman"/>
          <w:color w:val="222222"/>
          <w:kern w:val="0"/>
          <w:sz w:val="24"/>
          <w:szCs w:val="24"/>
          <w14:ligatures w14:val="none"/>
        </w:rPr>
        <w:t>“medical option” obscures</w:t>
      </w:r>
      <w:proofErr w:type="gramEnd"/>
      <w:r w:rsidRPr="00816533">
        <w:rPr>
          <w:rFonts w:ascii="Times New Roman" w:eastAsia="Times New Roman" w:hAnsi="Times New Roman" w:cs="Times New Roman"/>
          <w:color w:val="222222"/>
          <w:kern w:val="0"/>
          <w:sz w:val="24"/>
          <w:szCs w:val="24"/>
          <w14:ligatures w14:val="none"/>
        </w:rPr>
        <w:t xml:space="preserve"> what patients confront: difficult and life changing choices. And the conservative approach of hoping the eye would heal itself </w:t>
      </w:r>
      <w:r w:rsidRPr="00816533">
        <w:rPr>
          <w:rFonts w:ascii="Times New Roman" w:eastAsia="Times New Roman" w:hAnsi="Times New Roman" w:cs="Times New Roman"/>
          <w:color w:val="222222"/>
          <w:kern w:val="0"/>
          <w:sz w:val="24"/>
          <w:szCs w:val="24"/>
          <w14:ligatures w14:val="none"/>
        </w:rPr>
        <w:lastRenderedPageBreak/>
        <w:t>came with real risk; namely, I hoped my eye would heal on its own rather than gamble with risky surgery while time was of the essence.</w:t>
      </w:r>
    </w:p>
    <w:p w14:paraId="486FFEBE" w14:textId="2C35ECAE"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People were not shy about sharing their opinions about the choice I made. </w:t>
      </w:r>
      <w:r w:rsidRPr="0097441D">
        <w:rPr>
          <w:rFonts w:ascii="Times New Roman" w:eastAsia="Times New Roman" w:hAnsi="Times New Roman" w:cs="Times New Roman"/>
          <w:color w:val="222222"/>
          <w:kern w:val="0"/>
          <w:sz w:val="24"/>
          <w:szCs w:val="24"/>
          <w14:ligatures w14:val="none"/>
        </w:rPr>
        <w:t>People asked if I</w:t>
      </w:r>
      <w:r w:rsidR="0097441D" w:rsidRPr="0097441D">
        <w:rPr>
          <w:rFonts w:ascii="Times New Roman" w:eastAsia="Times New Roman" w:hAnsi="Times New Roman" w:cs="Times New Roman"/>
          <w:color w:val="222222"/>
          <w:kern w:val="0"/>
          <w:sz w:val="24"/>
          <w:szCs w:val="24"/>
          <w14:ligatures w14:val="none"/>
        </w:rPr>
        <w:t xml:space="preserve"> would</w:t>
      </w:r>
      <w:r w:rsidRPr="0097441D">
        <w:rPr>
          <w:rFonts w:ascii="Times New Roman" w:eastAsia="Times New Roman" w:hAnsi="Times New Roman" w:cs="Times New Roman"/>
          <w:color w:val="222222"/>
          <w:kern w:val="0"/>
          <w:sz w:val="24"/>
          <w:szCs w:val="24"/>
          <w14:ligatures w14:val="none"/>
        </w:rPr>
        <w:t xml:space="preserve"> regain my eyesight.</w:t>
      </w:r>
      <w:r w:rsidRPr="00816533">
        <w:rPr>
          <w:rFonts w:ascii="Times New Roman" w:eastAsia="Times New Roman" w:hAnsi="Times New Roman" w:cs="Times New Roman"/>
          <w:color w:val="222222"/>
          <w:kern w:val="0"/>
          <w:sz w:val="24"/>
          <w:szCs w:val="24"/>
          <w14:ligatures w14:val="none"/>
        </w:rPr>
        <w:t xml:space="preserve"> I repeated what </w:t>
      </w:r>
      <w:r w:rsidRPr="0097441D">
        <w:rPr>
          <w:rFonts w:ascii="Times New Roman" w:eastAsia="Times New Roman" w:hAnsi="Times New Roman" w:cs="Times New Roman"/>
          <w:color w:val="222222"/>
          <w:kern w:val="0"/>
          <w:sz w:val="24"/>
          <w:szCs w:val="24"/>
          <w14:ligatures w14:val="none"/>
        </w:rPr>
        <w:t>Dr. N</w:t>
      </w:r>
      <w:r w:rsidRPr="00816533">
        <w:rPr>
          <w:rFonts w:ascii="Times New Roman" w:eastAsia="Times New Roman" w:hAnsi="Times New Roman" w:cs="Times New Roman"/>
          <w:color w:val="222222"/>
          <w:kern w:val="0"/>
          <w:sz w:val="24"/>
          <w:szCs w:val="24"/>
          <w14:ligatures w14:val="none"/>
        </w:rPr>
        <w:t xml:space="preserve"> told me since I trusted his opinion, that I chose to see if my eye would heal itself rather than pursue risky surgery. Many expressed </w:t>
      </w:r>
      <w:proofErr w:type="gramStart"/>
      <w:r w:rsidRPr="00816533">
        <w:rPr>
          <w:rFonts w:ascii="Times New Roman" w:eastAsia="Times New Roman" w:hAnsi="Times New Roman" w:cs="Times New Roman"/>
          <w:color w:val="222222"/>
          <w:kern w:val="0"/>
          <w:sz w:val="24"/>
          <w:szCs w:val="24"/>
          <w14:ligatures w14:val="none"/>
        </w:rPr>
        <w:t>disbelief</w:t>
      </w:r>
      <w:proofErr w:type="gramEnd"/>
      <w:r w:rsidRPr="00816533">
        <w:rPr>
          <w:rFonts w:ascii="Times New Roman" w:eastAsia="Times New Roman" w:hAnsi="Times New Roman" w:cs="Times New Roman"/>
          <w:color w:val="222222"/>
          <w:kern w:val="0"/>
          <w:sz w:val="24"/>
          <w:szCs w:val="24"/>
          <w14:ligatures w14:val="none"/>
        </w:rPr>
        <w:t xml:space="preserve"> </w:t>
      </w:r>
      <w:r w:rsidRPr="0097441D">
        <w:rPr>
          <w:rFonts w:ascii="Times New Roman" w:eastAsia="Times New Roman" w:hAnsi="Times New Roman" w:cs="Times New Roman"/>
          <w:color w:val="222222"/>
          <w:kern w:val="0"/>
          <w:sz w:val="24"/>
          <w:szCs w:val="24"/>
          <w14:ligatures w14:val="none"/>
        </w:rPr>
        <w:t>there was</w:t>
      </w:r>
      <w:r w:rsidR="0097441D" w:rsidRPr="0097441D">
        <w:rPr>
          <w:rFonts w:ascii="Times New Roman" w:eastAsia="Times New Roman" w:hAnsi="Times New Roman" w:cs="Times New Roman"/>
          <w:color w:val="222222"/>
          <w:kern w:val="0"/>
          <w:sz w:val="24"/>
          <w:szCs w:val="24"/>
          <w14:ligatures w14:val="none"/>
        </w:rPr>
        <w:t xml:space="preserve"> not</w:t>
      </w:r>
      <w:r w:rsidRPr="00816533">
        <w:rPr>
          <w:rFonts w:ascii="Times New Roman" w:eastAsia="Times New Roman" w:hAnsi="Times New Roman" w:cs="Times New Roman"/>
          <w:color w:val="222222"/>
          <w:kern w:val="0"/>
          <w:sz w:val="24"/>
          <w:szCs w:val="24"/>
          <w14:ligatures w14:val="none"/>
        </w:rPr>
        <w:t xml:space="preserve"> a simple surgical solution. Some individuals questioned my care and encouraged me to get a second opinion. Despite the severity of my injury, my trust in </w:t>
      </w:r>
      <w:r w:rsidRPr="0097441D">
        <w:rPr>
          <w:rFonts w:ascii="Times New Roman" w:eastAsia="Times New Roman" w:hAnsi="Times New Roman" w:cs="Times New Roman"/>
          <w:color w:val="222222"/>
          <w:kern w:val="0"/>
          <w:sz w:val="24"/>
          <w:szCs w:val="24"/>
          <w14:ligatures w14:val="none"/>
        </w:rPr>
        <w:t>Dr. N</w:t>
      </w:r>
      <w:r w:rsidRPr="00816533">
        <w:rPr>
          <w:rFonts w:ascii="Times New Roman" w:eastAsia="Times New Roman" w:hAnsi="Times New Roman" w:cs="Times New Roman"/>
          <w:color w:val="222222"/>
          <w:kern w:val="0"/>
          <w:sz w:val="24"/>
          <w:szCs w:val="24"/>
          <w14:ligatures w14:val="none"/>
        </w:rPr>
        <w:t xml:space="preserve"> held. Nonetheless, I sought a second opinion to put the matter to rest.</w:t>
      </w:r>
    </w:p>
    <w:p w14:paraId="0B8C9F16" w14:textId="57987273"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I scheduled an appointment with </w:t>
      </w:r>
      <w:r w:rsidR="0097441D">
        <w:rPr>
          <w:rFonts w:ascii="Times New Roman" w:eastAsia="Times New Roman" w:hAnsi="Times New Roman" w:cs="Times New Roman"/>
          <w:color w:val="222222"/>
          <w:kern w:val="0"/>
          <w:sz w:val="24"/>
          <w:szCs w:val="24"/>
          <w14:ligatures w14:val="none"/>
        </w:rPr>
        <w:t xml:space="preserve">another retina practice </w:t>
      </w:r>
      <w:r w:rsidRPr="0097441D">
        <w:rPr>
          <w:rFonts w:ascii="Times New Roman" w:eastAsia="Times New Roman" w:hAnsi="Times New Roman" w:cs="Times New Roman"/>
          <w:color w:val="222222"/>
          <w:kern w:val="0"/>
          <w:sz w:val="24"/>
          <w:szCs w:val="24"/>
          <w14:ligatures w14:val="none"/>
        </w:rPr>
        <w:t>in eastern Pennsylvania</w:t>
      </w:r>
      <w:r w:rsidRPr="00816533">
        <w:rPr>
          <w:rFonts w:ascii="Times New Roman" w:eastAsia="Times New Roman" w:hAnsi="Times New Roman" w:cs="Times New Roman"/>
          <w:color w:val="222222"/>
          <w:kern w:val="0"/>
          <w:sz w:val="24"/>
          <w:szCs w:val="24"/>
          <w14:ligatures w14:val="none"/>
        </w:rPr>
        <w:t xml:space="preserve">. After routine scans and tests, I met </w:t>
      </w:r>
      <w:r w:rsidRPr="0097441D">
        <w:rPr>
          <w:rFonts w:ascii="Times New Roman" w:eastAsia="Times New Roman" w:hAnsi="Times New Roman" w:cs="Times New Roman"/>
          <w:color w:val="222222"/>
          <w:kern w:val="0"/>
          <w:sz w:val="24"/>
          <w:szCs w:val="24"/>
          <w14:ligatures w14:val="none"/>
        </w:rPr>
        <w:t>with Dr. C. In many ways, Dr. C and Dr. N are very different physicians. Dr. C wore scrubs instead of Dr. N neat professional dress. Also, instead of speaking softly and slowly, Dr. C spoke rapidly, joked around, and moved energetically.</w:t>
      </w:r>
    </w:p>
    <w:p w14:paraId="2CBFBD39" w14:textId="3B1451D6" w:rsidR="00816533" w:rsidRPr="0097441D"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Although he had a distinct personal </w:t>
      </w:r>
      <w:r w:rsidRPr="0097441D">
        <w:rPr>
          <w:rFonts w:ascii="Times New Roman" w:eastAsia="Times New Roman" w:hAnsi="Times New Roman" w:cs="Times New Roman"/>
          <w:color w:val="222222"/>
          <w:kern w:val="0"/>
          <w:sz w:val="24"/>
          <w:szCs w:val="24"/>
          <w14:ligatures w14:val="none"/>
        </w:rPr>
        <w:t>approach, Dr. C was exceptional. He expressed regret for my injury, carefully explained his opinion, and provided the same advice as Dr. N: take a wait-and-see approach. Differences in style aside, their medical care and judgments were strikingly similar.</w:t>
      </w:r>
    </w:p>
    <w:p w14:paraId="52CB1051" w14:textId="2F6DB8EC"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97441D">
        <w:rPr>
          <w:rFonts w:ascii="Times New Roman" w:eastAsia="Times New Roman" w:hAnsi="Times New Roman" w:cs="Times New Roman"/>
          <w:color w:val="222222"/>
          <w:kern w:val="0"/>
          <w:sz w:val="24"/>
          <w:szCs w:val="24"/>
          <w14:ligatures w14:val="none"/>
        </w:rPr>
        <w:t>Given the opportunity, I asked Dr. C a candid question, “If I would have come to you instead of another doctor after my injury, would you have performed surgery.” Dr. C half</w:t>
      </w:r>
      <w:r w:rsidRPr="00816533">
        <w:rPr>
          <w:rFonts w:ascii="Times New Roman" w:eastAsia="Times New Roman" w:hAnsi="Times New Roman" w:cs="Times New Roman"/>
          <w:color w:val="222222"/>
          <w:kern w:val="0"/>
          <w:sz w:val="24"/>
          <w:szCs w:val="24"/>
          <w14:ligatures w14:val="none"/>
        </w:rPr>
        <w:t xml:space="preserve"> laughed before providing a declaratory, “No!” Although I received the same opinion, it was satisfying to know the noninterventionist approach was the appropriate strategy.</w:t>
      </w:r>
    </w:p>
    <w:p w14:paraId="533DE0BF" w14:textId="77777777" w:rsidR="00816533" w:rsidRPr="00816533" w:rsidRDefault="00816533" w:rsidP="00C53CDC">
      <w:pPr>
        <w:shd w:val="clear" w:color="auto" w:fill="FFFFFF"/>
        <w:spacing w:after="200" w:line="480" w:lineRule="auto"/>
        <w:rPr>
          <w:rFonts w:ascii="Calibri" w:eastAsia="Times New Roman" w:hAnsi="Calibri" w:cs="Calibri"/>
          <w:color w:val="222222"/>
          <w:kern w:val="0"/>
          <w14:ligatures w14:val="none"/>
        </w:rPr>
      </w:pPr>
      <w:r w:rsidRPr="00816533">
        <w:rPr>
          <w:rFonts w:ascii="Times New Roman" w:eastAsia="Times New Roman" w:hAnsi="Times New Roman" w:cs="Times New Roman"/>
          <w:color w:val="222222"/>
          <w:kern w:val="0"/>
          <w:sz w:val="24"/>
          <w:szCs w:val="24"/>
          <w14:ligatures w14:val="none"/>
        </w:rPr>
        <w:t xml:space="preserve">Despite the desire to regain my vision, my conviction towards medical care remains unchanged. My left eye and ideology may have been </w:t>
      </w:r>
      <w:r w:rsidRPr="00E77D09">
        <w:rPr>
          <w:rFonts w:ascii="Times New Roman" w:eastAsia="Times New Roman" w:hAnsi="Times New Roman" w:cs="Times New Roman"/>
          <w:color w:val="222222"/>
          <w:kern w:val="0"/>
          <w:sz w:val="24"/>
          <w:szCs w:val="24"/>
          <w14:ligatures w14:val="none"/>
        </w:rPr>
        <w:t>“punch in the face,”</w:t>
      </w:r>
      <w:r w:rsidRPr="00816533">
        <w:rPr>
          <w:rFonts w:ascii="Times New Roman" w:eastAsia="Times New Roman" w:hAnsi="Times New Roman" w:cs="Times New Roman"/>
          <w:color w:val="222222"/>
          <w:kern w:val="0"/>
          <w:sz w:val="24"/>
          <w:szCs w:val="24"/>
          <w14:ligatures w14:val="none"/>
        </w:rPr>
        <w:t xml:space="preserve"> but my commitment to medical </w:t>
      </w:r>
      <w:r w:rsidRPr="00816533">
        <w:rPr>
          <w:rFonts w:ascii="Times New Roman" w:eastAsia="Times New Roman" w:hAnsi="Times New Roman" w:cs="Times New Roman"/>
          <w:color w:val="222222"/>
          <w:kern w:val="0"/>
          <w:sz w:val="24"/>
          <w:szCs w:val="24"/>
          <w14:ligatures w14:val="none"/>
        </w:rPr>
        <w:lastRenderedPageBreak/>
        <w:t>conservatism is intact. This has less to do with personal courage or commitment and more to do with the professionalism of doctors and their staff that used a conservative approach in practice. While this did not heal my eye, it did guard against a hubristic theory of medicine that could have worsened my condition. While I am just one patient, I hope more patients and healthcare professionals consider the case for being a medical conservative.</w:t>
      </w:r>
    </w:p>
    <w:p w14:paraId="3BD20B5A" w14:textId="77777777" w:rsidR="000D6D76" w:rsidRDefault="000D6D76"/>
    <w:sectPr w:rsidR="000D6D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533"/>
    <w:rsid w:val="000D6D76"/>
    <w:rsid w:val="002000A0"/>
    <w:rsid w:val="00301700"/>
    <w:rsid w:val="00494A66"/>
    <w:rsid w:val="004B7E04"/>
    <w:rsid w:val="00620477"/>
    <w:rsid w:val="006A7E30"/>
    <w:rsid w:val="007F3623"/>
    <w:rsid w:val="00805A3C"/>
    <w:rsid w:val="00816533"/>
    <w:rsid w:val="00872781"/>
    <w:rsid w:val="0089278B"/>
    <w:rsid w:val="008A2DC9"/>
    <w:rsid w:val="009342A8"/>
    <w:rsid w:val="0097441D"/>
    <w:rsid w:val="009F60A6"/>
    <w:rsid w:val="00AE5D34"/>
    <w:rsid w:val="00C53CDC"/>
    <w:rsid w:val="00C6741F"/>
    <w:rsid w:val="00D373F2"/>
    <w:rsid w:val="00D51AC5"/>
    <w:rsid w:val="00E77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9C588"/>
  <w15:chartTrackingRefBased/>
  <w15:docId w15:val="{17EBD102-7C80-46E5-A0C7-7C92A8EA8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5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65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65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65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65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65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65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65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65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5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65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65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65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65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65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65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65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6533"/>
    <w:rPr>
      <w:rFonts w:eastAsiaTheme="majorEastAsia" w:cstheme="majorBidi"/>
      <w:color w:val="272727" w:themeColor="text1" w:themeTint="D8"/>
    </w:rPr>
  </w:style>
  <w:style w:type="paragraph" w:styleId="Title">
    <w:name w:val="Title"/>
    <w:basedOn w:val="Normal"/>
    <w:next w:val="Normal"/>
    <w:link w:val="TitleChar"/>
    <w:uiPriority w:val="10"/>
    <w:qFormat/>
    <w:rsid w:val="008165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65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65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65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6533"/>
    <w:pPr>
      <w:spacing w:before="160"/>
      <w:jc w:val="center"/>
    </w:pPr>
    <w:rPr>
      <w:i/>
      <w:iCs/>
      <w:color w:val="404040" w:themeColor="text1" w:themeTint="BF"/>
    </w:rPr>
  </w:style>
  <w:style w:type="character" w:customStyle="1" w:styleId="QuoteChar">
    <w:name w:val="Quote Char"/>
    <w:basedOn w:val="DefaultParagraphFont"/>
    <w:link w:val="Quote"/>
    <w:uiPriority w:val="29"/>
    <w:rsid w:val="00816533"/>
    <w:rPr>
      <w:i/>
      <w:iCs/>
      <w:color w:val="404040" w:themeColor="text1" w:themeTint="BF"/>
    </w:rPr>
  </w:style>
  <w:style w:type="paragraph" w:styleId="ListParagraph">
    <w:name w:val="List Paragraph"/>
    <w:basedOn w:val="Normal"/>
    <w:uiPriority w:val="34"/>
    <w:qFormat/>
    <w:rsid w:val="00816533"/>
    <w:pPr>
      <w:ind w:left="720"/>
      <w:contextualSpacing/>
    </w:pPr>
  </w:style>
  <w:style w:type="character" w:styleId="IntenseEmphasis">
    <w:name w:val="Intense Emphasis"/>
    <w:basedOn w:val="DefaultParagraphFont"/>
    <w:uiPriority w:val="21"/>
    <w:qFormat/>
    <w:rsid w:val="00816533"/>
    <w:rPr>
      <w:i/>
      <w:iCs/>
      <w:color w:val="0F4761" w:themeColor="accent1" w:themeShade="BF"/>
    </w:rPr>
  </w:style>
  <w:style w:type="paragraph" w:styleId="IntenseQuote">
    <w:name w:val="Intense Quote"/>
    <w:basedOn w:val="Normal"/>
    <w:next w:val="Normal"/>
    <w:link w:val="IntenseQuoteChar"/>
    <w:uiPriority w:val="30"/>
    <w:qFormat/>
    <w:rsid w:val="008165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6533"/>
    <w:rPr>
      <w:i/>
      <w:iCs/>
      <w:color w:val="0F4761" w:themeColor="accent1" w:themeShade="BF"/>
    </w:rPr>
  </w:style>
  <w:style w:type="character" w:styleId="IntenseReference">
    <w:name w:val="Intense Reference"/>
    <w:basedOn w:val="DefaultParagraphFont"/>
    <w:uiPriority w:val="32"/>
    <w:qFormat/>
    <w:rsid w:val="008165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0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mjmed.com/article/S0002-9343%2819%2930167-6/fulltext" TargetMode="External"/><Relationship Id="rId4" Type="http://schemas.openxmlformats.org/officeDocument/2006/relationships/hyperlink" Target="https://www.econtalk.org/adam-cifu-on-the-case-for-being-a-medical-conservat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1418</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 Higgins</dc:creator>
  <cp:keywords/>
  <dc:description/>
  <cp:lastModifiedBy>Kalla Gervasio</cp:lastModifiedBy>
  <cp:revision>5</cp:revision>
  <dcterms:created xsi:type="dcterms:W3CDTF">2025-04-03T10:21:00Z</dcterms:created>
  <dcterms:modified xsi:type="dcterms:W3CDTF">2025-10-19T15:03:00Z</dcterms:modified>
</cp:coreProperties>
</file>